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68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Балейская межрайонная прокуратура потребовала возобновить исполнительные действия по взысканию кредитных платежей   </w:t>
      </w:r>
    </w:p>
    <w:p w14:paraId="02000000">
      <w:pPr>
        <w:widowControl w:val="1"/>
        <w:spacing w:after="0"/>
        <w:ind w:firstLine="680"/>
        <w:jc w:val="both"/>
        <w:rPr>
          <w:rFonts w:ascii="Times New Roman" w:hAnsi="Times New Roman"/>
          <w:b w:val="0"/>
          <w:sz w:val="28"/>
        </w:rPr>
      </w:pPr>
    </w:p>
    <w:p w14:paraId="0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Балейская межрайонная прокуратура провела проверку исполнения Балейским районным отделом судебных приставов законодательства об исп</w:t>
      </w:r>
      <w:r>
        <w:rPr>
          <w:rFonts w:ascii="Times New Roman" w:hAnsi="Times New Roman"/>
          <w:color w:val="000000"/>
          <w:sz w:val="28"/>
        </w:rPr>
        <w:t>олнительном производстве.</w:t>
      </w:r>
    </w:p>
    <w:p w14:paraId="04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Установлено, что </w:t>
      </w:r>
      <w:r>
        <w:rPr>
          <w:rFonts w:ascii="Times New Roman" w:hAnsi="Times New Roman"/>
          <w:b w:val="0"/>
          <w:color w:val="000000"/>
          <w:sz w:val="28"/>
        </w:rPr>
        <w:t>в районном отделе службы приставов н</w:t>
      </w:r>
      <w:r>
        <w:rPr>
          <w:rFonts w:ascii="Times New Roman" w:hAnsi="Times New Roman"/>
          <w:b w:val="0"/>
          <w:color w:val="000000"/>
          <w:sz w:val="28"/>
        </w:rPr>
        <w:t xml:space="preserve">а исполнении  находится </w:t>
      </w:r>
      <w:r>
        <w:rPr>
          <w:rFonts w:ascii="Times New Roman" w:hAnsi="Times New Roman"/>
          <w:b w:val="0"/>
          <w:color w:val="000000"/>
          <w:sz w:val="28"/>
        </w:rPr>
        <w:t>четыре</w:t>
      </w:r>
      <w:r>
        <w:rPr>
          <w:rFonts w:ascii="Times New Roman" w:hAnsi="Times New Roman"/>
          <w:b w:val="0"/>
          <w:color w:val="000000"/>
          <w:sz w:val="28"/>
        </w:rPr>
        <w:t xml:space="preserve"> исполнительных производства о взыскании</w:t>
      </w:r>
      <w:r>
        <w:rPr>
          <w:rFonts w:ascii="Times New Roman" w:hAnsi="Times New Roman"/>
          <w:b w:val="0"/>
          <w:color w:val="000000"/>
          <w:sz w:val="28"/>
        </w:rPr>
        <w:t xml:space="preserve"> с 40-летнего жителя г. Нерчинска </w:t>
      </w:r>
      <w:r>
        <w:rPr>
          <w:rFonts w:ascii="Times New Roman" w:hAnsi="Times New Roman"/>
          <w:b w:val="0"/>
          <w:color w:val="000000"/>
          <w:sz w:val="28"/>
        </w:rPr>
        <w:t xml:space="preserve"> в пользу </w:t>
      </w:r>
      <w:r>
        <w:rPr>
          <w:rFonts w:ascii="Times New Roman" w:hAnsi="Times New Roman"/>
          <w:b w:val="0"/>
          <w:color w:val="000000"/>
          <w:sz w:val="28"/>
        </w:rPr>
        <w:t>микрофинансовых организаций</w:t>
      </w:r>
      <w:r>
        <w:rPr>
          <w:rFonts w:ascii="Times New Roman" w:hAnsi="Times New Roman"/>
          <w:b w:val="0"/>
          <w:color w:val="000000"/>
          <w:sz w:val="28"/>
        </w:rPr>
        <w:t xml:space="preserve"> задолженности по кредитам на общую сумму </w:t>
      </w:r>
      <w:r>
        <w:rPr>
          <w:rFonts w:ascii="Times New Roman" w:hAnsi="Times New Roman"/>
          <w:b w:val="0"/>
          <w:color w:val="000000"/>
          <w:sz w:val="28"/>
        </w:rPr>
        <w:t>более 60 тыс. рублей</w:t>
      </w:r>
      <w:r>
        <w:rPr>
          <w:rFonts w:ascii="Times New Roman" w:hAnsi="Times New Roman"/>
          <w:b w:val="0"/>
          <w:color w:val="000000"/>
          <w:sz w:val="28"/>
        </w:rPr>
        <w:t xml:space="preserve">. </w:t>
      </w:r>
    </w:p>
    <w:p w14:paraId="05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декабре 2025 г. данные</w:t>
      </w:r>
      <w:r>
        <w:rPr>
          <w:rFonts w:ascii="Times New Roman" w:hAnsi="Times New Roman"/>
          <w:b w:val="0"/>
          <w:color w:val="000000"/>
          <w:sz w:val="28"/>
        </w:rPr>
        <w:t xml:space="preserve"> исполнительные </w:t>
      </w:r>
      <w:r>
        <w:rPr>
          <w:rFonts w:ascii="Times New Roman" w:hAnsi="Times New Roman"/>
          <w:b w:val="0"/>
          <w:color w:val="000000"/>
          <w:sz w:val="28"/>
        </w:rPr>
        <w:t xml:space="preserve">производства окончены в связи с невозможностью взыскания долга, неустановления местонахождения должника, отсутствия у него </w:t>
      </w:r>
      <w:r>
        <w:rPr>
          <w:rFonts w:ascii="Times New Roman" w:hAnsi="Times New Roman"/>
          <w:b w:val="0"/>
          <w:color w:val="000000"/>
          <w:sz w:val="28"/>
        </w:rPr>
        <w:t>доходов и имущества.</w:t>
      </w:r>
    </w:p>
    <w:p w14:paraId="06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Проверка показала, что постановление о прекращении исполнительного производства вынесено судебным приставом незаконно, поскольку мужчина </w:t>
      </w:r>
      <w:r>
        <w:rPr>
          <w:rFonts w:ascii="Times New Roman" w:hAnsi="Times New Roman"/>
          <w:b w:val="0"/>
          <w:color w:val="000000"/>
          <w:sz w:val="28"/>
        </w:rPr>
        <w:t xml:space="preserve">проживает в г. Нерчинск, </w:t>
      </w:r>
      <w:r>
        <w:rPr>
          <w:rFonts w:ascii="Times New Roman" w:hAnsi="Times New Roman"/>
          <w:b w:val="0"/>
          <w:color w:val="000000"/>
          <w:sz w:val="28"/>
        </w:rPr>
        <w:t>официально трудоустроен, имеет стабильный доход и недвижимость</w:t>
      </w:r>
      <w:r>
        <w:rPr>
          <w:rFonts w:ascii="Times New Roman" w:hAnsi="Times New Roman"/>
          <w:b w:val="0"/>
          <w:color w:val="000000"/>
          <w:sz w:val="28"/>
        </w:rPr>
        <w:t>, на которые возможно наложить взыскания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07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апреле 2026 г. </w:t>
      </w:r>
      <w:r>
        <w:rPr>
          <w:rFonts w:ascii="Times New Roman" w:hAnsi="Times New Roman"/>
          <w:b w:val="0"/>
          <w:color w:val="000000"/>
          <w:sz w:val="28"/>
        </w:rPr>
        <w:t xml:space="preserve">межрайонная прокуратура принесла протесты на незаконные постановления </w:t>
      </w:r>
      <w:r>
        <w:rPr>
          <w:rFonts w:ascii="Times New Roman" w:hAnsi="Times New Roman"/>
          <w:b w:val="0"/>
          <w:color w:val="000000"/>
          <w:sz w:val="28"/>
        </w:rPr>
        <w:t>об окончании исполнительных производств.</w:t>
      </w:r>
    </w:p>
    <w:p w14:paraId="08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По результатам их рассмотрения протесты прокуратуры удовлетворены, указанные выше исполнительные производства возобновлены. </w:t>
      </w:r>
      <w:r>
        <w:rPr>
          <w:rFonts w:ascii="Times New Roman" w:hAnsi="Times New Roman"/>
          <w:b w:val="0"/>
          <w:color w:val="000000"/>
          <w:sz w:val="28"/>
        </w:rPr>
        <w:t>Исполнительные документы направлены работодателю должника для наложения взыскания на его заработную плату, на счета и имущество наложены аресты.</w:t>
      </w:r>
    </w:p>
    <w:p w14:paraId="09000000">
      <w:pPr>
        <w:widowControl w:val="1"/>
        <w:ind w:firstLine="680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предоставил помощник </w:t>
      </w:r>
      <w:r>
        <w:rPr>
          <w:rFonts w:ascii="Times New Roman" w:hAnsi="Times New Roman"/>
          <w:sz w:val="28"/>
        </w:rPr>
        <w:t>Балейского</w:t>
      </w:r>
      <w:r>
        <w:rPr>
          <w:rFonts w:ascii="Times New Roman" w:hAnsi="Times New Roman"/>
          <w:sz w:val="28"/>
        </w:rPr>
        <w:t xml:space="preserve"> межрайонного прокурора Козак М.В.</w:t>
      </w:r>
    </w:p>
    <w:p w14:paraId="0B000000">
      <w:pPr>
        <w:widowControl w:val="1"/>
        <w:ind w:firstLine="68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2026-05-05T11:07:03Z</dcterms:created>
  <dcterms:modified xsi:type="dcterms:W3CDTF">2026-05-06T00:26:26Z</dcterms:modified>
</cp:coreProperties>
</file>